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350" w:after="0" w:line="240" w:lineRule="auto"/>
        <w:ind w:left="0" w:right="0" w:firstLine="0"/>
        <w:jc w:val="center"/>
        <w:textAlignment w:val="auto"/>
        <w:rPr>
          <w:rFonts w:ascii="Times New Roman" w:hAnsi="Times New Roman" w:eastAsia="微软雅黑"/>
          <w:color w:val="FF0000"/>
          <w:sz w:val="8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FF0000"/>
          <w:kern w:val="0"/>
          <w:sz w:val="82"/>
          <w:szCs w:val="24"/>
          <w:lang w:val="en-US" w:bidi="ar-SA"/>
        </w:rPr>
        <w:t>河 海 大 学 部 门 文 件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20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河海水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/>
        <w:ind w:left="0" w:firstLine="0"/>
        <w:textAlignment w:val="auto"/>
        <w:rPr>
          <w:rFonts w:hint="eastAsia" w:ascii="Times New Roman" w:hAnsi="Times New Roman"/>
          <w:color w:val="FF0000"/>
          <w:sz w:val="30"/>
          <w:lang w:eastAsia="zh-CN"/>
        </w:rPr>
      </w:pPr>
      <w:r>
        <w:rPr>
          <w:rFonts w:ascii="Times New Roman" w:hAnsi="Times New Roman"/>
          <w:color w:val="FF0000"/>
          <w:sz w:val="44"/>
        </w:rPr>
        <w:t>────────────────────────────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200" w:after="0" w:line="240" w:lineRule="auto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关于做好2021年“水电94级”校友奖助学金评选工作的通知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after="0" w:line="500" w:lineRule="exact"/>
        <w:ind w:left="0" w:right="0"/>
        <w:jc w:val="both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院内各单位：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为促进国家水利水电事业人才的培养，奖励品学兼优的贫困学生顺利完成学业，激发广大学生勤奋学习、努力进取的热情，经河海大学水电94级校友与水利水电学院友好协商，设立“水电94级”校友奖助学金。为做好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年“水电94级”校友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奖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助学金评选工作，现将有关事项通知如下：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  <w:t>一、评选对象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水利水电工程专业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一、二、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三年级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家庭经济困难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本科生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  <w:t>二、评选条件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1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具有坚定正确的政治方向，拥护中国共产党的领导，热爱祖国，愿意为水利事业的发展贡献自己的力量；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2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自觉遵守国家的各项法律、法规，遵守学校的规章制度，具有良好的道德品质，诚实守信；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3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热爱所学专业，勤奋学习，刻苦钻研，成绩优秀，身心健康，社会实践、创新能力、综合素质等方面表现突出，考试考查科目无不及格现象；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4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尊敬师长，团结同学，助人为乐，具有良好的人际关系，关心集体，积极参加各项有益的集体活动，有团队合作精神，在德、智、体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、美、劳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方面全面发展；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5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诚实守信，具有良好的道德品质，自强不息，积极上进，生活俭朴。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  <w:t>三、助学金人数和金额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名，每人资助1000元。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bidi="ar-SA"/>
        </w:rPr>
        <w:t>四、评选办法与要求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1、符合条件的学生本人提出申请，详实填写《20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年“水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电94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级”校友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奖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助学金申请表》（表格见附件），并附相关成绩、成果和奖励证明，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月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日前交到辅导员处。学院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评定小组对学生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成绩、道德品行等方面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进行审核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，针对学生的综合成绩进行评比。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2、评选结果在学院进行公示，有异议者可以申请复议，水电学院将最终评审结果报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水电94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校友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bidi="ar-SA"/>
        </w:rPr>
        <w:t>人备案。</w:t>
      </w:r>
    </w:p>
    <w:p>
      <w:pPr>
        <w:autoSpaceDE/>
        <w:autoSpaceDN/>
        <w:adjustRightInd w:val="0"/>
        <w:snapToGrid w:val="0"/>
        <w:spacing w:before="0" w:after="0" w:line="500" w:lineRule="exact"/>
        <w:ind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bidi="ar-SA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bidi="ar-SA"/>
        </w:rPr>
        <w:t>《</w:t>
      </w: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年“水</w:t>
      </w:r>
      <w:r>
        <w:rPr>
          <w:rFonts w:hint="eastAsia" w:ascii="仿宋_GB2312" w:eastAsia="仿宋_GB2312"/>
          <w:sz w:val="32"/>
          <w:lang w:val="en-US" w:eastAsia="zh-CN"/>
        </w:rPr>
        <w:t>电94</w:t>
      </w:r>
      <w:r>
        <w:rPr>
          <w:rFonts w:hint="eastAsia" w:ascii="仿宋_GB2312" w:eastAsia="仿宋_GB2312"/>
          <w:sz w:val="32"/>
        </w:rPr>
        <w:t>级”校友</w:t>
      </w:r>
      <w:r>
        <w:rPr>
          <w:rFonts w:hint="eastAsia" w:ascii="仿宋_GB2312" w:eastAsia="仿宋_GB2312"/>
          <w:sz w:val="32"/>
          <w:lang w:val="en-US" w:eastAsia="zh-CN"/>
        </w:rPr>
        <w:t>奖</w:t>
      </w:r>
      <w:r>
        <w:rPr>
          <w:rFonts w:hint="eastAsia" w:ascii="仿宋_GB2312" w:eastAsia="仿宋_GB2312"/>
          <w:sz w:val="32"/>
        </w:rPr>
        <w:t>助学金申请表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bidi="ar-SA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（此页无正文）</w:t>
      </w: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0" w:after="0" w:line="560" w:lineRule="exact"/>
        <w:ind w:right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1210" w:rightChars="55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  <w:t>水利水电学院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880" w:rightChars="400" w:firstLine="640" w:firstLineChars="200"/>
        <w:jc w:val="right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26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  <w:t>日</w:t>
      </w: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tabs>
          <w:tab w:val="left" w:pos="2982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kern w:val="0"/>
          <w:sz w:val="24"/>
          <w:szCs w:val="24"/>
        </w:rPr>
      </w:pPr>
    </w:p>
    <w:p>
      <w:pPr>
        <w:pBdr>
          <w:top w:val="single" w:color="auto" w:sz="12" w:space="2"/>
        </w:pBdr>
        <w:autoSpaceDE w:val="0"/>
        <w:autoSpaceDN w:val="0"/>
        <w:adjustRightInd w:val="0"/>
        <w:snapToGrid w:val="0"/>
        <w:ind w:firstLine="140" w:firstLineChars="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河海大学水利水电学院           </w:t>
      </w:r>
      <w:r>
        <w:rPr>
          <w:rFonts w:hint="eastAsia" w:cs="仿宋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202</w:t>
      </w:r>
      <w:r>
        <w:rPr>
          <w:rFonts w:hint="eastAsia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日印发</w:t>
      </w:r>
    </w:p>
    <w:p>
      <w:pPr>
        <w:pBdr>
          <w:top w:val="single" w:color="auto" w:sz="8" w:space="1"/>
          <w:bottom w:val="single" w:color="auto" w:sz="12" w:space="1"/>
        </w:pBdr>
        <w:autoSpaceDE w:val="0"/>
        <w:autoSpaceDN w:val="0"/>
        <w:adjustRightInd w:val="0"/>
        <w:snapToGrid w:val="0"/>
        <w:ind w:firstLine="140" w:firstLineChars="5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录入：</w:t>
      </w:r>
      <w:r>
        <w:rPr>
          <w:rFonts w:hint="eastAsia" w:cs="仿宋"/>
          <w:kern w:val="0"/>
          <w:sz w:val="28"/>
          <w:szCs w:val="28"/>
          <w:lang w:val="en-US" w:eastAsia="zh-CN"/>
        </w:rPr>
        <w:t>帅雨婷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</w:t>
      </w:r>
      <w:r>
        <w:rPr>
          <w:rFonts w:hint="eastAsia" w:cs="仿宋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校对：</w:t>
      </w:r>
      <w:r>
        <w:rPr>
          <w:rFonts w:hint="eastAsia" w:cs="仿宋"/>
          <w:kern w:val="0"/>
          <w:sz w:val="28"/>
          <w:szCs w:val="28"/>
          <w:lang w:val="en-US" w:eastAsia="zh-CN"/>
        </w:rPr>
        <w:t>陈  辰</w:t>
      </w:r>
    </w:p>
    <w:p>
      <w:pPr>
        <w:rPr>
          <w:rFonts w:hint="eastAsia" w:ascii="Times New Roman" w:hAnsi="Times New Roman"/>
          <w:sz w:val="28"/>
          <w:szCs w:val="28"/>
        </w:rPr>
      </w:pPr>
    </w:p>
    <w:p>
      <w:pPr>
        <w:rPr>
          <w:rFonts w:hint="eastAsia" w:ascii="Times New Roman" w:hAnsi="Times New Roman"/>
          <w:sz w:val="28"/>
          <w:szCs w:val="28"/>
        </w:rPr>
      </w:pPr>
    </w:p>
    <w:p>
      <w:pPr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附件：</w:t>
      </w:r>
    </w:p>
    <w:p>
      <w:pPr>
        <w:jc w:val="center"/>
        <w:rPr>
          <w:rFonts w:hint="eastAsia"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>20</w:t>
      </w:r>
      <w:r>
        <w:rPr>
          <w:rFonts w:hint="eastAsia" w:ascii="黑体" w:hAnsi="Times New Roman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Times New Roman" w:eastAsia="黑体"/>
          <w:sz w:val="36"/>
          <w:szCs w:val="36"/>
        </w:rPr>
        <w:t>年“水</w:t>
      </w:r>
      <w:r>
        <w:rPr>
          <w:rFonts w:hint="eastAsia" w:ascii="黑体" w:hAnsi="Times New Roman" w:eastAsia="黑体"/>
          <w:sz w:val="36"/>
          <w:szCs w:val="36"/>
          <w:lang w:val="en-US" w:eastAsia="zh-CN"/>
        </w:rPr>
        <w:t>电94</w:t>
      </w:r>
      <w:r>
        <w:rPr>
          <w:rFonts w:hint="eastAsia" w:ascii="黑体" w:hAnsi="Times New Roman" w:eastAsia="黑体"/>
          <w:sz w:val="36"/>
          <w:szCs w:val="36"/>
        </w:rPr>
        <w:t>级”校友</w:t>
      </w:r>
      <w:r>
        <w:rPr>
          <w:rFonts w:hint="eastAsia" w:ascii="黑体" w:hAnsi="Times New Roman" w:eastAsia="黑体"/>
          <w:sz w:val="36"/>
          <w:szCs w:val="36"/>
          <w:lang w:val="en-US" w:eastAsia="zh-CN"/>
        </w:rPr>
        <w:t>奖</w:t>
      </w:r>
      <w:r>
        <w:rPr>
          <w:rFonts w:hint="eastAsia" w:ascii="黑体" w:hAnsi="Times New Roman" w:eastAsia="黑体"/>
          <w:sz w:val="36"/>
          <w:szCs w:val="36"/>
        </w:rPr>
        <w:t>助学金申请表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37"/>
        <w:gridCol w:w="894"/>
        <w:gridCol w:w="1339"/>
        <w:gridCol w:w="1341"/>
        <w:gridCol w:w="1191"/>
        <w:gridCol w:w="1540"/>
      </w:tblGrid>
      <w:tr>
        <w:trPr>
          <w:trHeight w:val="600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绩点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2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27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大学期间综合表现情况</w:t>
            </w:r>
          </w:p>
        </w:tc>
        <w:tc>
          <w:tcPr>
            <w:tcW w:w="427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个人家庭基本情况</w:t>
            </w:r>
          </w:p>
        </w:tc>
        <w:tc>
          <w:tcPr>
            <w:tcW w:w="427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870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学院审核意见</w:t>
            </w:r>
          </w:p>
        </w:tc>
        <w:tc>
          <w:tcPr>
            <w:tcW w:w="427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资助校友审核意见</w:t>
            </w:r>
          </w:p>
        </w:tc>
        <w:tc>
          <w:tcPr>
            <w:tcW w:w="427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spacing w:before="125" w:line="292" w:lineRule="auto"/>
        <w:ind w:left="0" w:leftChars="0" w:right="948" w:firstLine="0" w:firstLineChars="0"/>
        <w:jc w:val="both"/>
        <w:rPr>
          <w:rFonts w:hint="default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87" w:bottom="1701" w:left="1587" w:header="0" w:footer="1848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22C5"/>
    <w:rsid w:val="16771997"/>
    <w:rsid w:val="196B2C0F"/>
    <w:rsid w:val="20F458EA"/>
    <w:rsid w:val="230E2F63"/>
    <w:rsid w:val="268B3AA2"/>
    <w:rsid w:val="2BE971E6"/>
    <w:rsid w:val="2DE93E4F"/>
    <w:rsid w:val="37F208C3"/>
    <w:rsid w:val="421F4E07"/>
    <w:rsid w:val="42F219ED"/>
    <w:rsid w:val="566770FA"/>
    <w:rsid w:val="5EA529DF"/>
    <w:rsid w:val="5F84724C"/>
    <w:rsid w:val="69CA7506"/>
    <w:rsid w:val="6B481EDF"/>
    <w:rsid w:val="7DEA2ACF"/>
    <w:rsid w:val="7E5E5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629"/>
      <w:outlineLvl w:val="1"/>
    </w:pPr>
    <w:rPr>
      <w:rFonts w:ascii="仿宋" w:hAnsi="仿宋" w:eastAsia="仿宋" w:cs="仿宋"/>
      <w:b/>
      <w:bCs/>
      <w:sz w:val="42"/>
      <w:szCs w:val="4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40" w:firstLine="842"/>
    </w:pPr>
    <w:rPr>
      <w:rFonts w:ascii="仿宋" w:hAnsi="仿宋" w:eastAsia="仿宋" w:cs="仿宋"/>
      <w:sz w:val="42"/>
      <w:szCs w:val="4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0" w:firstLine="1061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1125</Words>
  <Characters>1143</Characters>
  <TotalTime>57</TotalTime>
  <ScaleCrop>false</ScaleCrop>
  <LinksUpToDate>false</LinksUpToDate>
  <CharactersWithSpaces>1255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2021-03-25T01:46:00Z</dcterms:created>
  <dc:creator>DELL</dc:creator>
  <cp:lastModifiedBy>DELL</cp:lastModifiedBy>
  <cp:lastPrinted>2021-05-26T09:13:00Z</cp:lastPrinted>
  <dcterms:modified xsi:type="dcterms:W3CDTF">2021-05-26T09:50:03Z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3BE7E9F9F4E34F43ABB68F2E26ED2D64</vt:lpwstr>
  </property>
</Properties>
</file>